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01" w:rsidRPr="00923322" w:rsidRDefault="002C0301" w:rsidP="002C0301">
      <w:pPr>
        <w:spacing w:after="375" w:line="480" w:lineRule="atLeast"/>
        <w:jc w:val="center"/>
        <w:textAlignment w:val="baseline"/>
        <w:outlineLvl w:val="0"/>
        <w:rPr>
          <w:rFonts w:ascii="Verdana" w:eastAsia="Times New Roman" w:hAnsi="Verdana" w:cs="Times New Roman"/>
          <w:b/>
          <w:color w:val="426467"/>
          <w:kern w:val="36"/>
          <w:sz w:val="42"/>
          <w:szCs w:val="42"/>
          <w:lang w:eastAsia="ru-RU"/>
        </w:rPr>
      </w:pPr>
      <w:r w:rsidRPr="00923322">
        <w:rPr>
          <w:rFonts w:ascii="Verdana" w:eastAsia="Times New Roman" w:hAnsi="Verdana" w:cs="Times New Roman"/>
          <w:b/>
          <w:color w:val="426467"/>
          <w:kern w:val="36"/>
          <w:sz w:val="42"/>
          <w:szCs w:val="42"/>
          <w:lang w:eastAsia="ru-RU"/>
        </w:rPr>
        <w:t>Мероприятия по антикоррупционному просвещению</w:t>
      </w:r>
    </w:p>
    <w:p w:rsidR="002C0301" w:rsidRDefault="002C0301" w:rsidP="002C0301">
      <w:r>
        <w:rPr>
          <w:noProof/>
          <w:lang w:eastAsia="ru-RU"/>
        </w:rPr>
        <w:drawing>
          <wp:inline distT="0" distB="0" distL="0" distR="0" wp14:anchorId="11E1CE24" wp14:editId="1EAE0509">
            <wp:extent cx="4572000" cy="2286000"/>
            <wp:effectExtent l="0" t="0" r="0" b="0"/>
            <wp:docPr id="1" name="Рисунок 1" descr="http://gustomoyskaya-school.ru/wp-content/uploads/2017/06/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stomoyskaya-school.ru/wp-content/uploads/2017/06/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301" w:rsidRPr="00923322" w:rsidRDefault="002C0301" w:rsidP="002C030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22">
        <w:rPr>
          <w:rFonts w:ascii="Times New Roman" w:hAnsi="Times New Roman" w:cs="Times New Roman"/>
          <w:sz w:val="28"/>
          <w:szCs w:val="28"/>
        </w:rPr>
        <w:t>Дорогие друзья и пользователи нашего школьного сайта!</w:t>
      </w:r>
    </w:p>
    <w:p w:rsidR="002C0301" w:rsidRPr="00923322" w:rsidRDefault="002C0301" w:rsidP="002C030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22">
        <w:rPr>
          <w:rFonts w:ascii="Times New Roman" w:hAnsi="Times New Roman" w:cs="Times New Roman"/>
          <w:sz w:val="28"/>
          <w:szCs w:val="28"/>
        </w:rPr>
        <w:t>На данной странице вы можете узнать о мероприятиях по антикоррупционному просвещению в целях формирования нетерпимого отношения к коррупции и антикоррупционных стандартов поведения участников образовательных отношений (обучающихся, родителей, законных представителей несовершеннолетних обучающихся), основанных на знаниях общих нрав и обязанностей.</w:t>
      </w:r>
    </w:p>
    <w:p w:rsidR="002C0301" w:rsidRPr="00923322" w:rsidRDefault="002C0301" w:rsidP="002C030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22">
        <w:rPr>
          <w:rStyle w:val="a4"/>
          <w:rFonts w:ascii="Times New Roman" w:hAnsi="Times New Roman" w:cs="Times New Roman"/>
          <w:color w:val="000080"/>
          <w:sz w:val="28"/>
          <w:szCs w:val="28"/>
          <w:bdr w:val="none" w:sz="0" w:space="0" w:color="auto" w:frame="1"/>
        </w:rPr>
        <w:t>Коррупция</w:t>
      </w:r>
      <w:r w:rsidRPr="00923322">
        <w:rPr>
          <w:rFonts w:ascii="Times New Roman" w:hAnsi="Times New Roman" w:cs="Times New Roman"/>
          <w:sz w:val="28"/>
          <w:szCs w:val="28"/>
        </w:rPr>
        <w:t xml:space="preserve"> — это угроза обществу и государству, это явление которое наносит ущерб полному и всестороннему развитию любого общества. </w:t>
      </w:r>
      <w:proofErr w:type="gramStart"/>
      <w:r w:rsidRPr="00923322">
        <w:rPr>
          <w:rFonts w:ascii="Times New Roman" w:hAnsi="Times New Roman" w:cs="Times New Roman"/>
          <w:sz w:val="28"/>
          <w:szCs w:val="28"/>
        </w:rPr>
        <w:t>В законодательстве Российской Федерации под коррупцией понимается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</w:t>
      </w:r>
      <w:proofErr w:type="gramEnd"/>
      <w:r w:rsidRPr="00923322">
        <w:rPr>
          <w:rFonts w:ascii="Times New Roman" w:hAnsi="Times New Roman" w:cs="Times New Roman"/>
          <w:sz w:val="28"/>
          <w:szCs w:val="28"/>
        </w:rPr>
        <w:t xml:space="preserve"> выгоды указанному лицу другими физическими лицами. Коррупция подрывает авторитет государственной </w:t>
      </w:r>
      <w:proofErr w:type="gramStart"/>
      <w:r w:rsidRPr="00923322">
        <w:rPr>
          <w:rFonts w:ascii="Times New Roman" w:hAnsi="Times New Roman" w:cs="Times New Roman"/>
          <w:sz w:val="28"/>
          <w:szCs w:val="28"/>
        </w:rPr>
        <w:t>службы</w:t>
      </w:r>
      <w:proofErr w:type="gramEnd"/>
      <w:r w:rsidRPr="00923322">
        <w:rPr>
          <w:rFonts w:ascii="Times New Roman" w:hAnsi="Times New Roman" w:cs="Times New Roman"/>
          <w:sz w:val="28"/>
          <w:szCs w:val="28"/>
        </w:rPr>
        <w:t xml:space="preserve"> и борьба с данным явлением является на сегодняшний день одной из самых актуальных направлений деятельности для государства.</w:t>
      </w:r>
    </w:p>
    <w:p w:rsidR="002C0301" w:rsidRPr="00923322" w:rsidRDefault="002C0301" w:rsidP="002C030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22">
        <w:rPr>
          <w:rFonts w:ascii="Times New Roman" w:hAnsi="Times New Roman" w:cs="Times New Roman"/>
          <w:sz w:val="28"/>
          <w:szCs w:val="28"/>
        </w:rPr>
        <w:t>В соответствии со статьей 6 Федерального закона от 25.12.2008 № 273-ФЗ «О противодействии коррупции»  основной мерой по профилактике коррупции является формирование в обществе нетерпимости к коррупционному поведению. Реализация данной меры связана с повышением уровня правовой культуры, что достигается осуществлением правового воспитания.</w:t>
      </w:r>
    </w:p>
    <w:p w:rsidR="002C0301" w:rsidRPr="00923322" w:rsidRDefault="002C0301" w:rsidP="002C030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22">
        <w:rPr>
          <w:rFonts w:ascii="Times New Roman" w:hAnsi="Times New Roman" w:cs="Times New Roman"/>
          <w:sz w:val="28"/>
          <w:szCs w:val="28"/>
        </w:rPr>
        <w:lastRenderedPageBreak/>
        <w:t>Правовое воспитание можно определить как целенаправленную деятельность государства, а также общественных структур, средств массовой информации, трудовых коллективов по формированию высокого правосознания и правовой культуры граждан.</w:t>
      </w:r>
    </w:p>
    <w:p w:rsidR="002C0301" w:rsidRDefault="002C0301" w:rsidP="002C0301">
      <w:r>
        <w:rPr>
          <w:noProof/>
          <w:lang w:eastAsia="ru-RU"/>
        </w:rPr>
        <w:drawing>
          <wp:inline distT="0" distB="0" distL="0" distR="0" wp14:anchorId="1503E877" wp14:editId="51F9C790">
            <wp:extent cx="5940425" cy="4455319"/>
            <wp:effectExtent l="0" t="0" r="3175" b="2540"/>
            <wp:docPr id="2" name="Рисунок 2" descr="http://gustomoyskaya-school.ru/wp-content/uploads/2017/06/34726117327b4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ustomoyskaya-school.ru/wp-content/uploads/2017/06/34726117327b4f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301" w:rsidRDefault="002C0301" w:rsidP="002C030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23322">
        <w:rPr>
          <w:rFonts w:ascii="Times New Roman" w:hAnsi="Times New Roman" w:cs="Times New Roman"/>
          <w:sz w:val="28"/>
          <w:szCs w:val="28"/>
          <w:lang w:eastAsia="ru-RU"/>
        </w:rPr>
        <w:t>Антикоррупционная направленность правового воспитания основана на повышении в обществе, в целом, позитивного отношения к праву и его соблюдению; повышении уровня правовых знаний, в том числе, о коррупционных формах поведения и мерах по их предотвращению; формировании у государственных, муниципальных служащих и у граждан представления о мерах юридической ответственности, которые могут применяться в случае совершения коррупционных правонарушений.</w:t>
      </w:r>
      <w:proofErr w:type="gramEnd"/>
    </w:p>
    <w:p w:rsidR="002C0301" w:rsidRDefault="002C0301" w:rsidP="002C030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0301" w:rsidRPr="00923322" w:rsidRDefault="002C0301" w:rsidP="002C030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0301" w:rsidRPr="00923322" w:rsidRDefault="002C0301" w:rsidP="002C030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3322">
        <w:rPr>
          <w:rFonts w:ascii="Times New Roman" w:hAnsi="Times New Roman" w:cs="Times New Roman"/>
          <w:b/>
          <w:color w:val="000080"/>
          <w:sz w:val="28"/>
          <w:szCs w:val="28"/>
          <w:bdr w:val="none" w:sz="0" w:space="0" w:color="auto" w:frame="1"/>
          <w:lang w:eastAsia="ru-RU"/>
        </w:rPr>
        <w:t>Основными формами реализации правового антикоррупционного воспитания являются:</w:t>
      </w:r>
    </w:p>
    <w:p w:rsidR="002C0301" w:rsidRPr="00923322" w:rsidRDefault="002C0301" w:rsidP="002C030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23322">
        <w:rPr>
          <w:rFonts w:ascii="Times New Roman" w:hAnsi="Times New Roman" w:cs="Times New Roman"/>
          <w:sz w:val="28"/>
          <w:szCs w:val="28"/>
          <w:lang w:eastAsia="ru-RU"/>
        </w:rPr>
        <w:t>антикорруционное</w:t>
      </w:r>
      <w:proofErr w:type="spellEnd"/>
      <w:r w:rsidRPr="00923322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образование, т.е. формирование нетерпимости к коррупционному поведению в рамках обучающих программ школьного, высшего, послевузовского и дополнительного образования;</w:t>
      </w:r>
    </w:p>
    <w:p w:rsidR="002C0301" w:rsidRPr="00923322" w:rsidRDefault="002C0301" w:rsidP="002C030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322">
        <w:rPr>
          <w:rFonts w:ascii="Times New Roman" w:hAnsi="Times New Roman" w:cs="Times New Roman"/>
          <w:sz w:val="28"/>
          <w:szCs w:val="28"/>
          <w:lang w:eastAsia="ru-RU"/>
        </w:rPr>
        <w:t>антикоррупционная пропаганда, прежде всего через средства массовой информации, в том числе с использованием социальной рекламы;</w:t>
      </w:r>
    </w:p>
    <w:p w:rsidR="002C0301" w:rsidRPr="00923322" w:rsidRDefault="002C0301" w:rsidP="002C030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32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проведение органами государственной власти и местного самоуправления различных мероприятий (слушаний, совещаний, семинаров, конференций и др.) антикоррупционной направленности.</w:t>
      </w:r>
    </w:p>
    <w:p w:rsidR="002C0301" w:rsidRPr="00923322" w:rsidRDefault="002C0301" w:rsidP="002C030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322">
        <w:rPr>
          <w:rFonts w:ascii="Times New Roman" w:hAnsi="Times New Roman" w:cs="Times New Roman"/>
          <w:sz w:val="28"/>
          <w:szCs w:val="28"/>
          <w:lang w:eastAsia="ru-RU"/>
        </w:rPr>
        <w:t>Целью антикоррупционного воспитания является воспитание ценностных установок и развитие способностей, необходимых для формирования у молодых людей гражданской позиции в отношении коррупции, формирование негативного отношения к коррупционным проявлениям.</w:t>
      </w:r>
    </w:p>
    <w:p w:rsidR="002C0301" w:rsidRPr="00923322" w:rsidRDefault="002C0301" w:rsidP="002C030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322">
        <w:rPr>
          <w:rFonts w:ascii="Times New Roman" w:hAnsi="Times New Roman" w:cs="Times New Roman"/>
          <w:sz w:val="28"/>
          <w:szCs w:val="28"/>
          <w:lang w:eastAsia="ru-RU"/>
        </w:rPr>
        <w:t>Антикоррупционная пропаганда также важное условие противодействия коррупции. Она включает в себя  проведение мероприятий по организации антикоррупционного образования, направленных на формирование антикоррупционного мировоззрения.</w:t>
      </w:r>
    </w:p>
    <w:p w:rsidR="002C0301" w:rsidRPr="00923322" w:rsidRDefault="002C0301" w:rsidP="002C030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322">
        <w:rPr>
          <w:rFonts w:ascii="Times New Roman" w:hAnsi="Times New Roman" w:cs="Times New Roman"/>
          <w:sz w:val="28"/>
          <w:szCs w:val="28"/>
          <w:lang w:eastAsia="ru-RU"/>
        </w:rPr>
        <w:t>К задачам антикоррупционного воспитания и пропаганды относятся ознакомление граждан с сутью, причинами, последствиями коррупции, поощрение нетерпимости к проявлениям коррупции, демонстрирование возможности борьбы с коррупцией.</w:t>
      </w:r>
    </w:p>
    <w:p w:rsidR="002C0301" w:rsidRPr="00923322" w:rsidRDefault="002C0301" w:rsidP="002C030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322">
        <w:rPr>
          <w:rFonts w:ascii="Times New Roman" w:hAnsi="Times New Roman" w:cs="Times New Roman"/>
          <w:sz w:val="28"/>
          <w:szCs w:val="28"/>
          <w:lang w:eastAsia="ru-RU"/>
        </w:rPr>
        <w:t>Основной результат антикоррупционного воспитания видится в подготовке человека, способного выполнять властные полномочия или взаимодействовать с представителями властных структур на правовой основе, избегая подкупа, взяточничества и других неправомерных действий.</w:t>
      </w:r>
    </w:p>
    <w:p w:rsidR="002C0301" w:rsidRDefault="002C0301" w:rsidP="002C030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322">
        <w:rPr>
          <w:rFonts w:ascii="Times New Roman" w:hAnsi="Times New Roman" w:cs="Times New Roman"/>
          <w:sz w:val="28"/>
          <w:szCs w:val="28"/>
          <w:lang w:eastAsia="ru-RU"/>
        </w:rPr>
        <w:t>Для достижения этого результата необходима работа с человеком в различные возрастные периоды.</w:t>
      </w:r>
    </w:p>
    <w:p w:rsidR="002C0301" w:rsidRDefault="002C0301" w:rsidP="002C030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0301" w:rsidRPr="00923322" w:rsidRDefault="002C0301" w:rsidP="002C030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0301" w:rsidRPr="00923322" w:rsidRDefault="002C0301" w:rsidP="002C030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7669D133" wp14:editId="548B9553">
            <wp:extent cx="6080347" cy="4162425"/>
            <wp:effectExtent l="0" t="0" r="0" b="0"/>
            <wp:docPr id="3" name="Рисунок 3" descr="http://gustomoyskaya-school.ru/wp-content/uploads/2017/06/img01355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ustomoyskaya-school.ru/wp-content/uploads/2017/06/img01355_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809" cy="416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301" w:rsidRDefault="002C0301" w:rsidP="002C0301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2C0301" w:rsidRPr="00923322" w:rsidRDefault="002C0301" w:rsidP="002C030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233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В частности в нашей школе разработан план мероприятий по формированию у подростков негативного отношения к коррупции</w:t>
      </w:r>
      <w:proofErr w:type="gramEnd"/>
      <w:r w:rsidRPr="009233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на 2018-2019 учебный год</w:t>
      </w:r>
    </w:p>
    <w:p w:rsidR="002C0301" w:rsidRPr="00923322" w:rsidRDefault="002C0301" w:rsidP="002C030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32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Цель:</w:t>
      </w:r>
    </w:p>
    <w:p w:rsidR="002C0301" w:rsidRPr="00923322" w:rsidRDefault="002C0301" w:rsidP="002C030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3322">
        <w:rPr>
          <w:rFonts w:ascii="Times New Roman" w:hAnsi="Times New Roman" w:cs="Times New Roman"/>
          <w:sz w:val="28"/>
          <w:szCs w:val="28"/>
        </w:rPr>
        <w:t>создание условий для воспитания</w:t>
      </w:r>
      <w:r>
        <w:rPr>
          <w:lang w:eastAsia="ru-RU"/>
        </w:rPr>
        <w:t xml:space="preserve"> </w:t>
      </w:r>
      <w:r w:rsidRPr="00923322">
        <w:rPr>
          <w:rFonts w:ascii="Times New Roman" w:hAnsi="Times New Roman" w:cs="Times New Roman"/>
          <w:sz w:val="28"/>
          <w:szCs w:val="28"/>
        </w:rPr>
        <w:t>ценностных  установок  и  развитие  способностей,  необходимых  для формирования  у  учащихся  гражданской позиции  в  отношении коррупции.</w:t>
      </w:r>
    </w:p>
    <w:p w:rsidR="002C0301" w:rsidRPr="00923322" w:rsidRDefault="002C0301" w:rsidP="002C03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3322">
        <w:rPr>
          <w:rFonts w:ascii="Times New Roman" w:hAnsi="Times New Roman" w:cs="Times New Roman"/>
          <w:sz w:val="28"/>
          <w:szCs w:val="28"/>
        </w:rPr>
        <w:t>Задачи:</w:t>
      </w:r>
    </w:p>
    <w:p w:rsidR="002C0301" w:rsidRPr="00923322" w:rsidRDefault="002C0301" w:rsidP="002C030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322">
        <w:rPr>
          <w:rFonts w:ascii="Times New Roman" w:hAnsi="Times New Roman" w:cs="Times New Roman"/>
          <w:sz w:val="28"/>
          <w:szCs w:val="28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:rsidR="002C0301" w:rsidRPr="00923322" w:rsidRDefault="002C0301" w:rsidP="002C030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322">
        <w:rPr>
          <w:rFonts w:ascii="Times New Roman" w:hAnsi="Times New Roman" w:cs="Times New Roman"/>
          <w:sz w:val="28"/>
          <w:szCs w:val="28"/>
        </w:rPr>
        <w:t>антикоррупционное просвещение: изложение сущности феномена коррупции как преступного действия;</w:t>
      </w:r>
    </w:p>
    <w:p w:rsidR="002C0301" w:rsidRPr="00923322" w:rsidRDefault="002C0301" w:rsidP="002C030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322">
        <w:rPr>
          <w:rFonts w:ascii="Times New Roman" w:hAnsi="Times New Roman" w:cs="Times New Roman"/>
          <w:sz w:val="28"/>
          <w:szCs w:val="28"/>
        </w:rPr>
        <w:t>обретение опыта решения жизненных и школьных проблем на основе взаимодействия педагогов и учащихся;</w:t>
      </w:r>
    </w:p>
    <w:p w:rsidR="002C0301" w:rsidRPr="00923322" w:rsidRDefault="002C0301" w:rsidP="002C030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322">
        <w:rPr>
          <w:rFonts w:ascii="Times New Roman" w:hAnsi="Times New Roman" w:cs="Times New Roman"/>
          <w:sz w:val="28"/>
          <w:szCs w:val="28"/>
        </w:rPr>
        <w:t>формирование у учащихся антикоррупционного мировоззрения.</w:t>
      </w:r>
    </w:p>
    <w:p w:rsidR="002C0301" w:rsidRDefault="002C0301" w:rsidP="002C030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0301" w:rsidRPr="00923322" w:rsidRDefault="002C0301" w:rsidP="002C030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4395"/>
        <w:gridCol w:w="2178"/>
        <w:gridCol w:w="2848"/>
      </w:tblGrid>
      <w:tr w:rsidR="002C0301" w:rsidRPr="00923322" w:rsidTr="009D6C64">
        <w:tc>
          <w:tcPr>
            <w:tcW w:w="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C0301" w:rsidRPr="00923322" w:rsidRDefault="002C0301" w:rsidP="009D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923322" w:rsidRPr="00923322" w:rsidRDefault="002C0301" w:rsidP="009D6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233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9233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3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C0301" w:rsidRPr="00923322" w:rsidRDefault="002C0301" w:rsidP="009D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21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C0301" w:rsidRPr="00923322" w:rsidRDefault="002C0301" w:rsidP="009D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  <w:p w:rsidR="00923322" w:rsidRPr="00923322" w:rsidRDefault="002C0301" w:rsidP="009D6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проведения</w:t>
            </w:r>
          </w:p>
        </w:tc>
        <w:tc>
          <w:tcPr>
            <w:tcW w:w="28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C0301" w:rsidRPr="00923322" w:rsidRDefault="002C0301" w:rsidP="009D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2C0301" w:rsidRPr="00923322" w:rsidTr="009D6C64">
        <w:tc>
          <w:tcPr>
            <w:tcW w:w="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C0301" w:rsidRPr="00923322" w:rsidRDefault="002C0301" w:rsidP="009D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C0301" w:rsidRPr="00923322" w:rsidRDefault="002C0301" w:rsidP="009D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классных часов на антикоррупционную тему с учащимися 6 -9 классов</w:t>
            </w:r>
          </w:p>
        </w:tc>
        <w:tc>
          <w:tcPr>
            <w:tcW w:w="21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C0301" w:rsidRPr="00923322" w:rsidRDefault="002C0301" w:rsidP="009D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  <w:p w:rsidR="00923322" w:rsidRPr="00923322" w:rsidRDefault="002C0301" w:rsidP="009D6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(по плану классных руководителей)</w:t>
            </w:r>
          </w:p>
        </w:tc>
        <w:tc>
          <w:tcPr>
            <w:tcW w:w="28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C0301" w:rsidRPr="00923322" w:rsidRDefault="002C0301" w:rsidP="009D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C0301" w:rsidRPr="00923322" w:rsidTr="009D6C64">
        <w:tc>
          <w:tcPr>
            <w:tcW w:w="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C0301" w:rsidRPr="00923322" w:rsidRDefault="002C0301" w:rsidP="009D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C0301" w:rsidRPr="00923322" w:rsidRDefault="002C0301" w:rsidP="009D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Анкетирование учащихся 6-9 классов «Что такое коррупция».</w:t>
            </w:r>
          </w:p>
        </w:tc>
        <w:tc>
          <w:tcPr>
            <w:tcW w:w="21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C0301" w:rsidRPr="00923322" w:rsidRDefault="002C0301" w:rsidP="009D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28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C0301" w:rsidRPr="00923322" w:rsidRDefault="002C0301" w:rsidP="009D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C0301" w:rsidRPr="00923322" w:rsidTr="009D6C64">
        <w:tc>
          <w:tcPr>
            <w:tcW w:w="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C0301" w:rsidRPr="00923322" w:rsidRDefault="002C0301" w:rsidP="009D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C0301" w:rsidRPr="00923322" w:rsidRDefault="002C0301" w:rsidP="009D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Обсуждение на уроках литературы, обществознания, истории  элементов, позволяющих формировать антикоррупционное мировоззрение учащихся, повышать уровень правосознания и правовой культуры</w:t>
            </w:r>
          </w:p>
        </w:tc>
        <w:tc>
          <w:tcPr>
            <w:tcW w:w="21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C0301" w:rsidRPr="00923322" w:rsidRDefault="002C0301" w:rsidP="009D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  <w:p w:rsidR="00923322" w:rsidRPr="00923322" w:rsidRDefault="002C0301" w:rsidP="009D6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C0301" w:rsidRPr="00923322" w:rsidRDefault="002C0301" w:rsidP="009D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</w:t>
            </w:r>
            <w:proofErr w:type="gramStart"/>
            <w:r w:rsidRPr="00923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я-</w:t>
            </w:r>
            <w:proofErr w:type="gramEnd"/>
            <w:r w:rsidRPr="00923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2C0301" w:rsidRPr="00923322" w:rsidTr="009D6C64">
        <w:tc>
          <w:tcPr>
            <w:tcW w:w="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C0301" w:rsidRPr="00923322" w:rsidRDefault="002C0301" w:rsidP="009D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C0301" w:rsidRPr="00923322" w:rsidRDefault="002C0301" w:rsidP="009D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Книжные выставки «Права и обязанности гражданина РФ», «Вместе против коррупции».</w:t>
            </w:r>
          </w:p>
          <w:p w:rsidR="00923322" w:rsidRPr="00923322" w:rsidRDefault="002C0301" w:rsidP="009D6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C0301" w:rsidRPr="00923322" w:rsidRDefault="002C0301" w:rsidP="009D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  <w:p w:rsidR="00923322" w:rsidRPr="00923322" w:rsidRDefault="002C0301" w:rsidP="009D6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C0301" w:rsidRPr="00923322" w:rsidRDefault="002C0301" w:rsidP="009D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C0301" w:rsidRPr="00923322" w:rsidTr="009D6C64">
        <w:tc>
          <w:tcPr>
            <w:tcW w:w="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C0301" w:rsidRPr="00923322" w:rsidRDefault="002C0301" w:rsidP="009D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C0301" w:rsidRPr="00923322" w:rsidRDefault="002C0301" w:rsidP="009D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Встречи </w:t>
            </w:r>
            <w:proofErr w:type="gramStart"/>
            <w:r w:rsidRPr="00923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педагогического</w:t>
            </w:r>
            <w:proofErr w:type="gramEnd"/>
          </w:p>
          <w:p w:rsidR="002C0301" w:rsidRPr="00923322" w:rsidRDefault="002C0301" w:rsidP="009D6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коллектива, родителей с представителями</w:t>
            </w:r>
          </w:p>
          <w:p w:rsidR="00923322" w:rsidRPr="00923322" w:rsidRDefault="002C0301" w:rsidP="009D6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правоохранительных органов</w:t>
            </w:r>
          </w:p>
        </w:tc>
        <w:tc>
          <w:tcPr>
            <w:tcW w:w="21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C0301" w:rsidRPr="00923322" w:rsidRDefault="002C0301" w:rsidP="009D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923322" w:rsidRPr="00923322" w:rsidRDefault="002C0301" w:rsidP="009D6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C0301" w:rsidRPr="00923322" w:rsidRDefault="002C0301" w:rsidP="009D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2C0301" w:rsidRPr="00923322" w:rsidTr="009D6C64">
        <w:tc>
          <w:tcPr>
            <w:tcW w:w="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C0301" w:rsidRPr="00923322" w:rsidRDefault="002C0301" w:rsidP="009D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3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C0301" w:rsidRPr="00923322" w:rsidRDefault="002C0301" w:rsidP="009D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учащихся школы в конкурсах, направленных против коррупции.</w:t>
            </w:r>
          </w:p>
        </w:tc>
        <w:tc>
          <w:tcPr>
            <w:tcW w:w="21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C0301" w:rsidRPr="00923322" w:rsidRDefault="002C0301" w:rsidP="009D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  <w:p w:rsidR="00923322" w:rsidRPr="00923322" w:rsidRDefault="002C0301" w:rsidP="009D6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C0301" w:rsidRPr="00923322" w:rsidRDefault="002C0301" w:rsidP="009D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2C0301" w:rsidRPr="00923322" w:rsidTr="009D6C64">
        <w:tc>
          <w:tcPr>
            <w:tcW w:w="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C0301" w:rsidRPr="00923322" w:rsidRDefault="002C0301" w:rsidP="009D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C0301" w:rsidRPr="00923322" w:rsidRDefault="002C0301" w:rsidP="009D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Соблюдение требований законодательства во время проведения  ОГЭ</w:t>
            </w:r>
          </w:p>
        </w:tc>
        <w:tc>
          <w:tcPr>
            <w:tcW w:w="21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C0301" w:rsidRPr="00923322" w:rsidRDefault="002C0301" w:rsidP="009D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8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C0301" w:rsidRPr="00923322" w:rsidRDefault="002C0301" w:rsidP="009D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2C0301" w:rsidRPr="00923322" w:rsidTr="009D6C64">
        <w:tc>
          <w:tcPr>
            <w:tcW w:w="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C0301" w:rsidRPr="00923322" w:rsidRDefault="002C0301" w:rsidP="009D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C0301" w:rsidRPr="00923322" w:rsidRDefault="002C0301" w:rsidP="009D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923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классных</w:t>
            </w:r>
            <w:proofErr w:type="gramEnd"/>
            <w:r w:rsidRPr="00923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родительских</w:t>
            </w:r>
          </w:p>
          <w:p w:rsidR="002C0301" w:rsidRPr="00923322" w:rsidRDefault="002C0301" w:rsidP="009D6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собраний по  данному направлению</w:t>
            </w:r>
          </w:p>
          <w:p w:rsidR="00923322" w:rsidRPr="00923322" w:rsidRDefault="002C0301" w:rsidP="009D6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C0301" w:rsidRPr="00923322" w:rsidRDefault="002C0301" w:rsidP="009D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плану классных руководителей</w:t>
            </w:r>
          </w:p>
        </w:tc>
        <w:tc>
          <w:tcPr>
            <w:tcW w:w="28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C0301" w:rsidRPr="00923322" w:rsidRDefault="002C0301" w:rsidP="009D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C0301" w:rsidRPr="00923322" w:rsidTr="009D6C64">
        <w:tc>
          <w:tcPr>
            <w:tcW w:w="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C0301" w:rsidRPr="00923322" w:rsidRDefault="002C0301" w:rsidP="009D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C0301" w:rsidRPr="00923322" w:rsidRDefault="002C0301" w:rsidP="009D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Размещение на сайте ОУ материалов  по данному направлению</w:t>
            </w:r>
          </w:p>
          <w:p w:rsidR="00923322" w:rsidRPr="00923322" w:rsidRDefault="002C0301" w:rsidP="009D6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C0301" w:rsidRPr="00923322" w:rsidRDefault="002C0301" w:rsidP="009D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  <w:p w:rsidR="00923322" w:rsidRPr="00923322" w:rsidRDefault="002C0301" w:rsidP="009D6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C0301" w:rsidRPr="00923322" w:rsidRDefault="002C0301" w:rsidP="009D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23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23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 работу сайта</w:t>
            </w:r>
          </w:p>
        </w:tc>
      </w:tr>
    </w:tbl>
    <w:p w:rsidR="002C0301" w:rsidRDefault="002C0301" w:rsidP="002C0301">
      <w:pPr>
        <w:pStyle w:val="2"/>
        <w:rPr>
          <w:color w:val="444488"/>
        </w:rPr>
      </w:pPr>
    </w:p>
    <w:p w:rsidR="002C0301" w:rsidRPr="00923322" w:rsidRDefault="002C0301" w:rsidP="002C0301">
      <w:pPr>
        <w:pStyle w:val="2"/>
        <w:jc w:val="center"/>
        <w:rPr>
          <w:color w:val="444488"/>
          <w:sz w:val="32"/>
          <w:szCs w:val="32"/>
          <w:u w:val="single"/>
        </w:rPr>
      </w:pPr>
      <w:r w:rsidRPr="00923322">
        <w:rPr>
          <w:color w:val="444488"/>
          <w:sz w:val="32"/>
          <w:szCs w:val="32"/>
          <w:u w:val="single"/>
        </w:rPr>
        <w:t>Горячие линии и телефоны доверия Ленинградской области</w:t>
      </w:r>
    </w:p>
    <w:p w:rsidR="002C0301" w:rsidRPr="00923322" w:rsidRDefault="002C0301" w:rsidP="002C0301">
      <w:r>
        <w:rPr>
          <w:rStyle w:val="a4"/>
          <w:color w:val="666666"/>
          <w:sz w:val="27"/>
          <w:szCs w:val="27"/>
          <w:shd w:val="clear" w:color="auto" w:fill="F5F5F5"/>
        </w:rPr>
        <w:t>Телефон доверия</w:t>
      </w:r>
      <w:r>
        <w:rPr>
          <w:color w:val="666666"/>
          <w:sz w:val="27"/>
          <w:szCs w:val="27"/>
          <w:shd w:val="clear" w:color="auto" w:fill="F5F5F5"/>
        </w:rPr>
        <w:t>, в отличи</w:t>
      </w:r>
      <w:proofErr w:type="gramStart"/>
      <w:r>
        <w:rPr>
          <w:color w:val="666666"/>
          <w:sz w:val="27"/>
          <w:szCs w:val="27"/>
          <w:shd w:val="clear" w:color="auto" w:fill="F5F5F5"/>
        </w:rPr>
        <w:t>и</w:t>
      </w:r>
      <w:proofErr w:type="gramEnd"/>
      <w:r>
        <w:rPr>
          <w:color w:val="666666"/>
          <w:sz w:val="27"/>
          <w:szCs w:val="27"/>
          <w:shd w:val="clear" w:color="auto" w:fill="F5F5F5"/>
        </w:rPr>
        <w:t xml:space="preserve"> от</w:t>
      </w:r>
      <w:r>
        <w:rPr>
          <w:rStyle w:val="a4"/>
          <w:color w:val="666666"/>
          <w:sz w:val="27"/>
          <w:szCs w:val="27"/>
          <w:shd w:val="clear" w:color="auto" w:fill="F5F5F5"/>
        </w:rPr>
        <w:t> горячей линии</w:t>
      </w:r>
      <w:r>
        <w:rPr>
          <w:color w:val="666666"/>
          <w:sz w:val="27"/>
          <w:szCs w:val="27"/>
          <w:shd w:val="clear" w:color="auto" w:fill="F5F5F5"/>
        </w:rPr>
        <w:t>, по определению, является анонимным. Имейте это ввиду, когда Вас, разговаривая по </w:t>
      </w:r>
      <w:r>
        <w:rPr>
          <w:rStyle w:val="a4"/>
          <w:color w:val="666666"/>
          <w:sz w:val="27"/>
          <w:szCs w:val="27"/>
          <w:shd w:val="clear" w:color="auto" w:fill="F5F5F5"/>
        </w:rPr>
        <w:t>телефону доверия</w:t>
      </w:r>
      <w:r>
        <w:rPr>
          <w:color w:val="666666"/>
          <w:sz w:val="27"/>
          <w:szCs w:val="27"/>
          <w:shd w:val="clear" w:color="auto" w:fill="F5F5F5"/>
        </w:rPr>
        <w:t>, попросят представиться, а Вам бы этого не хотелось.</w:t>
      </w:r>
    </w:p>
    <w:p w:rsidR="002C0301" w:rsidRDefault="002C0301" w:rsidP="002C0301">
      <w:pPr>
        <w:pStyle w:val="3"/>
        <w:shd w:val="clear" w:color="auto" w:fill="F5F5F5"/>
        <w:jc w:val="center"/>
        <w:rPr>
          <w:color w:val="666666"/>
        </w:rPr>
      </w:pPr>
    </w:p>
    <w:p w:rsidR="002C0301" w:rsidRDefault="002C0301" w:rsidP="002C0301">
      <w:pPr>
        <w:pStyle w:val="3"/>
        <w:shd w:val="clear" w:color="auto" w:fill="F5F5F5"/>
        <w:jc w:val="center"/>
        <w:rPr>
          <w:color w:val="666666"/>
          <w:sz w:val="27"/>
          <w:szCs w:val="27"/>
        </w:rPr>
      </w:pPr>
      <w:r>
        <w:rPr>
          <w:color w:val="666666"/>
        </w:rPr>
        <w:t>Здравоохранение</w:t>
      </w:r>
    </w:p>
    <w:p w:rsidR="002C0301" w:rsidRDefault="002C0301" w:rsidP="002C0301">
      <w:pPr>
        <w:pStyle w:val="a3"/>
        <w:shd w:val="clear" w:color="auto" w:fill="F5F5F5"/>
        <w:spacing w:before="182" w:beforeAutospacing="0" w:line="300" w:lineRule="atLeast"/>
        <w:ind w:left="300" w:right="300"/>
        <w:jc w:val="both"/>
        <w:rPr>
          <w:color w:val="666666"/>
          <w:sz w:val="27"/>
          <w:szCs w:val="27"/>
        </w:rPr>
      </w:pPr>
      <w:r>
        <w:rPr>
          <w:color w:val="666666"/>
          <w:sz w:val="27"/>
          <w:szCs w:val="27"/>
        </w:rPr>
        <w:t>Горячая линия Комитета по здравоохранению Ленинградской области: 8 812 715-00-40 (пн.–пт., 9.00-17.00).</w:t>
      </w:r>
    </w:p>
    <w:p w:rsidR="002C0301" w:rsidRDefault="002C0301" w:rsidP="002C0301">
      <w:pPr>
        <w:pStyle w:val="a3"/>
        <w:shd w:val="clear" w:color="auto" w:fill="F5F5F5"/>
        <w:spacing w:before="182" w:beforeAutospacing="0" w:line="300" w:lineRule="atLeast"/>
        <w:ind w:left="300" w:right="300"/>
        <w:jc w:val="both"/>
        <w:rPr>
          <w:color w:val="666666"/>
          <w:sz w:val="27"/>
          <w:szCs w:val="27"/>
        </w:rPr>
      </w:pPr>
      <w:r>
        <w:rPr>
          <w:color w:val="666666"/>
          <w:sz w:val="27"/>
          <w:szCs w:val="27"/>
        </w:rPr>
        <w:t>Телефон доверия для помощи лицам с кризисными состояниями и суицидальным поведением: 8 800 200-47-03 (круглосуточно).</w:t>
      </w:r>
    </w:p>
    <w:p w:rsidR="002C0301" w:rsidRDefault="002C0301" w:rsidP="002C0301">
      <w:pPr>
        <w:pStyle w:val="3"/>
        <w:shd w:val="clear" w:color="auto" w:fill="F5F5F5"/>
        <w:jc w:val="center"/>
        <w:rPr>
          <w:color w:val="666666"/>
          <w:sz w:val="27"/>
          <w:szCs w:val="27"/>
        </w:rPr>
      </w:pPr>
      <w:r>
        <w:rPr>
          <w:color w:val="666666"/>
        </w:rPr>
        <w:t>Образование, дети</w:t>
      </w:r>
    </w:p>
    <w:p w:rsidR="002C0301" w:rsidRDefault="002C0301" w:rsidP="002C0301">
      <w:pPr>
        <w:pStyle w:val="a3"/>
        <w:shd w:val="clear" w:color="auto" w:fill="F5F5F5"/>
        <w:spacing w:before="182" w:beforeAutospacing="0" w:line="300" w:lineRule="atLeast"/>
        <w:ind w:left="300" w:right="300"/>
        <w:jc w:val="both"/>
        <w:rPr>
          <w:color w:val="666666"/>
          <w:sz w:val="27"/>
          <w:szCs w:val="27"/>
        </w:rPr>
      </w:pPr>
      <w:r>
        <w:rPr>
          <w:color w:val="666666"/>
          <w:sz w:val="27"/>
          <w:szCs w:val="27"/>
        </w:rPr>
        <w:t>Горячая линия по вопросам предоставления образования в целом по Ленинградской области: 8 812 272-19-51.</w:t>
      </w:r>
    </w:p>
    <w:p w:rsidR="002C0301" w:rsidRDefault="002C0301" w:rsidP="002C0301">
      <w:pPr>
        <w:pStyle w:val="a3"/>
        <w:shd w:val="clear" w:color="auto" w:fill="F5F5F5"/>
        <w:spacing w:before="182" w:beforeAutospacing="0" w:line="300" w:lineRule="atLeast"/>
        <w:ind w:left="300" w:right="300"/>
        <w:jc w:val="both"/>
        <w:rPr>
          <w:color w:val="666666"/>
          <w:sz w:val="27"/>
          <w:szCs w:val="27"/>
        </w:rPr>
      </w:pPr>
      <w:r>
        <w:rPr>
          <w:rStyle w:val="a4"/>
          <w:color w:val="666666"/>
          <w:sz w:val="27"/>
          <w:szCs w:val="27"/>
        </w:rPr>
        <w:t>Горячая линия</w:t>
      </w:r>
      <w:r>
        <w:rPr>
          <w:color w:val="666666"/>
          <w:sz w:val="27"/>
          <w:szCs w:val="27"/>
        </w:rPr>
        <w:t> по вопросам приема детей в первые классы общеобразовательных учреждений: 8 812 272-19-51; 8 812 272-84-06.</w:t>
      </w:r>
    </w:p>
    <w:p w:rsidR="002C0301" w:rsidRDefault="002C0301" w:rsidP="002C0301">
      <w:pPr>
        <w:pStyle w:val="a3"/>
        <w:shd w:val="clear" w:color="auto" w:fill="F5F5F5"/>
        <w:spacing w:before="182" w:beforeAutospacing="0" w:line="300" w:lineRule="atLeast"/>
        <w:ind w:left="300" w:right="300"/>
        <w:jc w:val="both"/>
        <w:rPr>
          <w:color w:val="666666"/>
          <w:sz w:val="27"/>
          <w:szCs w:val="27"/>
        </w:rPr>
      </w:pPr>
      <w:r>
        <w:rPr>
          <w:color w:val="666666"/>
          <w:sz w:val="27"/>
          <w:szCs w:val="27"/>
        </w:rPr>
        <w:t>Горячая линия по вопросам незаконного сбора денежных сре</w:t>
      </w:r>
      <w:proofErr w:type="gramStart"/>
      <w:r>
        <w:rPr>
          <w:color w:val="666666"/>
          <w:sz w:val="27"/>
          <w:szCs w:val="27"/>
        </w:rPr>
        <w:t>дств с р</w:t>
      </w:r>
      <w:proofErr w:type="gramEnd"/>
      <w:r>
        <w:rPr>
          <w:color w:val="666666"/>
          <w:sz w:val="27"/>
          <w:szCs w:val="27"/>
        </w:rPr>
        <w:t>одителей в образовательных организациях: 8 812 401-01-62; 8 812 273-49-92; 8 812 579-29-75.</w:t>
      </w:r>
    </w:p>
    <w:p w:rsidR="002C0301" w:rsidRDefault="002C0301" w:rsidP="002C0301">
      <w:pPr>
        <w:pStyle w:val="a3"/>
        <w:shd w:val="clear" w:color="auto" w:fill="F5F5F5"/>
        <w:spacing w:before="182" w:beforeAutospacing="0" w:line="300" w:lineRule="atLeast"/>
        <w:ind w:left="300" w:right="300"/>
        <w:jc w:val="both"/>
        <w:rPr>
          <w:color w:val="666666"/>
          <w:sz w:val="27"/>
          <w:szCs w:val="27"/>
        </w:rPr>
      </w:pPr>
      <w:r>
        <w:rPr>
          <w:color w:val="666666"/>
          <w:sz w:val="27"/>
          <w:szCs w:val="27"/>
        </w:rPr>
        <w:lastRenderedPageBreak/>
        <w:t>Телефоны </w:t>
      </w:r>
      <w:r>
        <w:rPr>
          <w:rStyle w:val="a4"/>
          <w:color w:val="666666"/>
          <w:sz w:val="27"/>
          <w:szCs w:val="27"/>
        </w:rPr>
        <w:t>горячей линии</w:t>
      </w:r>
      <w:r>
        <w:rPr>
          <w:color w:val="666666"/>
          <w:sz w:val="27"/>
          <w:szCs w:val="27"/>
        </w:rPr>
        <w:t> по вопросам проведения ЕГЭ в Ленинградской области: 8 812 401-01-59; 8 812 786-42-29.</w:t>
      </w:r>
    </w:p>
    <w:p w:rsidR="002C0301" w:rsidRDefault="002C0301" w:rsidP="002C0301">
      <w:pPr>
        <w:pStyle w:val="a3"/>
        <w:shd w:val="clear" w:color="auto" w:fill="F5F5F5"/>
        <w:spacing w:before="182" w:beforeAutospacing="0" w:line="300" w:lineRule="atLeast"/>
        <w:ind w:left="300" w:right="300"/>
        <w:jc w:val="both"/>
        <w:rPr>
          <w:color w:val="666666"/>
          <w:sz w:val="27"/>
          <w:szCs w:val="27"/>
        </w:rPr>
      </w:pPr>
      <w:r>
        <w:rPr>
          <w:color w:val="666666"/>
          <w:sz w:val="27"/>
          <w:szCs w:val="27"/>
        </w:rPr>
        <w:t>Горячая линия по вопросам организации отдыха и оздоровления детей: 8 812 273-07-72.</w:t>
      </w:r>
    </w:p>
    <w:p w:rsidR="002C0301" w:rsidRDefault="002C0301" w:rsidP="002C0301">
      <w:pPr>
        <w:pStyle w:val="3"/>
        <w:shd w:val="clear" w:color="auto" w:fill="F5F5F5"/>
        <w:jc w:val="center"/>
        <w:rPr>
          <w:color w:val="666666"/>
          <w:sz w:val="27"/>
          <w:szCs w:val="27"/>
        </w:rPr>
      </w:pPr>
      <w:r>
        <w:rPr>
          <w:color w:val="666666"/>
        </w:rPr>
        <w:t>ГУ МВД России по г. Санкт-Петербургу и Ленинградской области</w:t>
      </w:r>
    </w:p>
    <w:p w:rsidR="002C0301" w:rsidRDefault="002C0301" w:rsidP="002C0301">
      <w:pPr>
        <w:pStyle w:val="a3"/>
        <w:shd w:val="clear" w:color="auto" w:fill="F5F5F5"/>
        <w:spacing w:before="182" w:beforeAutospacing="0" w:line="300" w:lineRule="atLeast"/>
        <w:ind w:left="300" w:right="300"/>
        <w:jc w:val="both"/>
        <w:rPr>
          <w:color w:val="666666"/>
          <w:sz w:val="27"/>
          <w:szCs w:val="27"/>
        </w:rPr>
      </w:pPr>
      <w:r>
        <w:rPr>
          <w:color w:val="666666"/>
          <w:sz w:val="27"/>
          <w:szCs w:val="27"/>
        </w:rPr>
        <w:t>Дежурная часть: 8 812 573-24-20.</w:t>
      </w:r>
    </w:p>
    <w:p w:rsidR="002C0301" w:rsidRDefault="002C0301" w:rsidP="002C0301">
      <w:pPr>
        <w:pStyle w:val="a3"/>
        <w:shd w:val="clear" w:color="auto" w:fill="F5F5F5"/>
        <w:spacing w:before="182" w:beforeAutospacing="0" w:line="300" w:lineRule="atLeast"/>
        <w:ind w:left="300" w:right="300"/>
        <w:jc w:val="both"/>
        <w:rPr>
          <w:color w:val="666666"/>
          <w:sz w:val="27"/>
          <w:szCs w:val="27"/>
        </w:rPr>
      </w:pPr>
      <w:r>
        <w:rPr>
          <w:rStyle w:val="a4"/>
          <w:color w:val="666666"/>
          <w:sz w:val="27"/>
          <w:szCs w:val="27"/>
        </w:rPr>
        <w:t>Телефон доверия</w:t>
      </w:r>
      <w:r>
        <w:rPr>
          <w:color w:val="666666"/>
          <w:sz w:val="27"/>
          <w:szCs w:val="27"/>
        </w:rPr>
        <w:t> (горячая линия): 8 812 573-21-81.</w:t>
      </w:r>
    </w:p>
    <w:p w:rsidR="002C0301" w:rsidRDefault="002C0301" w:rsidP="002C0301">
      <w:pPr>
        <w:pStyle w:val="a3"/>
        <w:shd w:val="clear" w:color="auto" w:fill="F5F5F5"/>
        <w:spacing w:before="182" w:beforeAutospacing="0" w:line="300" w:lineRule="atLeast"/>
        <w:ind w:left="300" w:right="300"/>
        <w:jc w:val="both"/>
        <w:rPr>
          <w:color w:val="666666"/>
          <w:sz w:val="27"/>
          <w:szCs w:val="27"/>
        </w:rPr>
      </w:pPr>
      <w:r>
        <w:rPr>
          <w:color w:val="666666"/>
          <w:sz w:val="27"/>
          <w:szCs w:val="27"/>
        </w:rPr>
        <w:t>Телефон справочной ГУ МВД: 8 812 573-26-76.</w:t>
      </w:r>
    </w:p>
    <w:p w:rsidR="002C0301" w:rsidRDefault="002C0301" w:rsidP="002C0301">
      <w:pPr>
        <w:pStyle w:val="3"/>
        <w:shd w:val="clear" w:color="auto" w:fill="F5F5F5"/>
        <w:jc w:val="center"/>
        <w:rPr>
          <w:color w:val="666666"/>
          <w:sz w:val="27"/>
          <w:szCs w:val="27"/>
        </w:rPr>
      </w:pPr>
      <w:r>
        <w:rPr>
          <w:color w:val="666666"/>
        </w:rPr>
        <w:t>Управление ГИБДД МВД г. Санкт-Петербургу и Ленинградской области</w:t>
      </w:r>
    </w:p>
    <w:p w:rsidR="002C0301" w:rsidRDefault="002C0301" w:rsidP="002C0301">
      <w:pPr>
        <w:pStyle w:val="a3"/>
        <w:shd w:val="clear" w:color="auto" w:fill="F5F5F5"/>
        <w:spacing w:before="182" w:beforeAutospacing="0" w:line="300" w:lineRule="atLeast"/>
        <w:ind w:left="300" w:right="300"/>
        <w:jc w:val="both"/>
        <w:rPr>
          <w:color w:val="666666"/>
          <w:sz w:val="27"/>
          <w:szCs w:val="27"/>
        </w:rPr>
      </w:pPr>
      <w:r>
        <w:rPr>
          <w:color w:val="666666"/>
          <w:sz w:val="27"/>
          <w:szCs w:val="27"/>
        </w:rPr>
        <w:t>Дежурная часть: 8 812 234-90-21.</w:t>
      </w:r>
    </w:p>
    <w:p w:rsidR="002C0301" w:rsidRDefault="002C0301" w:rsidP="002C0301">
      <w:pPr>
        <w:pStyle w:val="a3"/>
        <w:shd w:val="clear" w:color="auto" w:fill="F5F5F5"/>
        <w:spacing w:before="182" w:beforeAutospacing="0" w:line="300" w:lineRule="atLeast"/>
        <w:ind w:left="300" w:right="300"/>
        <w:jc w:val="both"/>
        <w:rPr>
          <w:color w:val="666666"/>
          <w:sz w:val="27"/>
          <w:szCs w:val="27"/>
        </w:rPr>
      </w:pPr>
      <w:r>
        <w:rPr>
          <w:rStyle w:val="a4"/>
          <w:color w:val="666666"/>
          <w:sz w:val="27"/>
          <w:szCs w:val="27"/>
        </w:rPr>
        <w:t>Телефон доверия</w:t>
      </w:r>
      <w:r>
        <w:rPr>
          <w:color w:val="666666"/>
          <w:sz w:val="27"/>
          <w:szCs w:val="27"/>
        </w:rPr>
        <w:t>: 8 812 573-21-81.</w:t>
      </w:r>
    </w:p>
    <w:p w:rsidR="002C0301" w:rsidRDefault="002C0301" w:rsidP="002C0301">
      <w:pPr>
        <w:pStyle w:val="3"/>
        <w:shd w:val="clear" w:color="auto" w:fill="F5F5F5"/>
        <w:jc w:val="center"/>
        <w:rPr>
          <w:color w:val="666666"/>
          <w:sz w:val="27"/>
          <w:szCs w:val="27"/>
        </w:rPr>
      </w:pPr>
      <w:r>
        <w:rPr>
          <w:color w:val="666666"/>
        </w:rPr>
        <w:t>ГУ МЧС России по Ленинградской области</w:t>
      </w:r>
    </w:p>
    <w:p w:rsidR="002C0301" w:rsidRDefault="002C0301" w:rsidP="002C0301">
      <w:pPr>
        <w:pStyle w:val="a3"/>
        <w:shd w:val="clear" w:color="auto" w:fill="F5F5F5"/>
        <w:spacing w:before="182" w:beforeAutospacing="0" w:line="300" w:lineRule="atLeast"/>
        <w:ind w:left="300" w:right="300"/>
        <w:jc w:val="both"/>
        <w:rPr>
          <w:color w:val="666666"/>
          <w:sz w:val="27"/>
          <w:szCs w:val="27"/>
        </w:rPr>
      </w:pPr>
      <w:r>
        <w:rPr>
          <w:color w:val="666666"/>
          <w:sz w:val="27"/>
          <w:szCs w:val="27"/>
        </w:rPr>
        <w:t>Единый </w:t>
      </w:r>
      <w:r>
        <w:rPr>
          <w:rStyle w:val="a4"/>
          <w:color w:val="666666"/>
          <w:sz w:val="27"/>
          <w:szCs w:val="27"/>
        </w:rPr>
        <w:t>телефон доверия</w:t>
      </w:r>
      <w:r>
        <w:rPr>
          <w:color w:val="666666"/>
          <w:sz w:val="27"/>
          <w:szCs w:val="27"/>
        </w:rPr>
        <w:t>: 8 812 579-99-99.</w:t>
      </w:r>
    </w:p>
    <w:p w:rsidR="002C0301" w:rsidRDefault="002C0301" w:rsidP="002C0301">
      <w:pPr>
        <w:pStyle w:val="3"/>
        <w:shd w:val="clear" w:color="auto" w:fill="F5F5F5"/>
        <w:jc w:val="center"/>
        <w:rPr>
          <w:color w:val="666666"/>
          <w:sz w:val="27"/>
          <w:szCs w:val="27"/>
        </w:rPr>
      </w:pPr>
      <w:r>
        <w:rPr>
          <w:color w:val="666666"/>
        </w:rPr>
        <w:t xml:space="preserve">Управление </w:t>
      </w:r>
      <w:proofErr w:type="spellStart"/>
      <w:r>
        <w:rPr>
          <w:color w:val="666666"/>
        </w:rPr>
        <w:t>Ростпотребнадзора</w:t>
      </w:r>
      <w:proofErr w:type="spellEnd"/>
      <w:r>
        <w:rPr>
          <w:color w:val="666666"/>
        </w:rPr>
        <w:t xml:space="preserve"> по Ленинградской области</w:t>
      </w:r>
    </w:p>
    <w:p w:rsidR="002C0301" w:rsidRDefault="002C0301" w:rsidP="002C0301">
      <w:pPr>
        <w:pStyle w:val="a3"/>
        <w:shd w:val="clear" w:color="auto" w:fill="F5F5F5"/>
        <w:spacing w:before="182" w:beforeAutospacing="0" w:line="300" w:lineRule="atLeast"/>
        <w:ind w:left="300" w:right="300"/>
        <w:jc w:val="both"/>
        <w:rPr>
          <w:color w:val="666666"/>
          <w:sz w:val="27"/>
          <w:szCs w:val="27"/>
        </w:rPr>
      </w:pPr>
      <w:r>
        <w:rPr>
          <w:color w:val="666666"/>
          <w:sz w:val="27"/>
          <w:szCs w:val="27"/>
        </w:rPr>
        <w:t>Консультации в области обеспечения санитарно-эпидемиологического благополучия населения, защиты прав потребителей и в области потребительского рынка.</w:t>
      </w:r>
    </w:p>
    <w:p w:rsidR="002C0301" w:rsidRDefault="002C0301" w:rsidP="002C0301">
      <w:pPr>
        <w:pStyle w:val="a3"/>
        <w:shd w:val="clear" w:color="auto" w:fill="F5F5F5"/>
        <w:spacing w:before="182" w:beforeAutospacing="0" w:line="300" w:lineRule="atLeast"/>
        <w:ind w:left="300" w:right="300"/>
        <w:jc w:val="both"/>
        <w:rPr>
          <w:color w:val="666666"/>
          <w:sz w:val="27"/>
          <w:szCs w:val="27"/>
        </w:rPr>
      </w:pPr>
      <w:r>
        <w:rPr>
          <w:rStyle w:val="a4"/>
          <w:color w:val="666666"/>
          <w:sz w:val="27"/>
          <w:szCs w:val="27"/>
        </w:rPr>
        <w:t>Горячая линия</w:t>
      </w:r>
      <w:r>
        <w:rPr>
          <w:color w:val="666666"/>
          <w:sz w:val="27"/>
          <w:szCs w:val="27"/>
        </w:rPr>
        <w:t>: 8 812 448-04-00.</w:t>
      </w:r>
    </w:p>
    <w:p w:rsidR="002C0301" w:rsidRDefault="002C0301" w:rsidP="002C0301">
      <w:pPr>
        <w:pStyle w:val="3"/>
        <w:shd w:val="clear" w:color="auto" w:fill="F5F5F5"/>
        <w:jc w:val="center"/>
        <w:rPr>
          <w:color w:val="666666"/>
        </w:rPr>
      </w:pPr>
      <w:r>
        <w:rPr>
          <w:color w:val="666666"/>
        </w:rPr>
        <w:t>УФСБ России по г. Санкт-Петербургу и Ленинградской области</w:t>
      </w:r>
    </w:p>
    <w:p w:rsidR="002C0301" w:rsidRDefault="002C0301" w:rsidP="002C0301">
      <w:pPr>
        <w:pStyle w:val="a3"/>
        <w:shd w:val="clear" w:color="auto" w:fill="F5F5F5"/>
        <w:spacing w:before="182" w:beforeAutospacing="0" w:line="300" w:lineRule="atLeast"/>
        <w:ind w:left="300" w:right="300"/>
        <w:jc w:val="both"/>
        <w:rPr>
          <w:color w:val="666666"/>
          <w:sz w:val="27"/>
          <w:szCs w:val="27"/>
        </w:rPr>
      </w:pPr>
      <w:r>
        <w:rPr>
          <w:rStyle w:val="a4"/>
          <w:color w:val="666666"/>
          <w:sz w:val="27"/>
          <w:szCs w:val="27"/>
        </w:rPr>
        <w:t>Телефон доверия:</w:t>
      </w:r>
      <w:r>
        <w:rPr>
          <w:color w:val="666666"/>
          <w:sz w:val="27"/>
          <w:szCs w:val="27"/>
        </w:rPr>
        <w:t> 8 812 438-69-93.</w:t>
      </w:r>
    </w:p>
    <w:p w:rsidR="002C0301" w:rsidRDefault="002C0301" w:rsidP="002C0301">
      <w:pPr>
        <w:pStyle w:val="a3"/>
        <w:shd w:val="clear" w:color="auto" w:fill="F5F5F5"/>
        <w:spacing w:before="182" w:beforeAutospacing="0" w:line="300" w:lineRule="atLeast"/>
        <w:ind w:left="300" w:right="300"/>
        <w:jc w:val="both"/>
        <w:rPr>
          <w:color w:val="666666"/>
          <w:sz w:val="27"/>
          <w:szCs w:val="27"/>
        </w:rPr>
      </w:pPr>
      <w:r>
        <w:rPr>
          <w:color w:val="666666"/>
          <w:sz w:val="27"/>
          <w:szCs w:val="27"/>
        </w:rPr>
        <w:t>Телефон дежурного: 8 812 438-71-10 (круглосуточно).</w:t>
      </w:r>
    </w:p>
    <w:p w:rsidR="002C0301" w:rsidRDefault="002C0301" w:rsidP="002C0301">
      <w:pPr>
        <w:pStyle w:val="3"/>
        <w:shd w:val="clear" w:color="auto" w:fill="F5F5F5"/>
        <w:jc w:val="center"/>
        <w:rPr>
          <w:color w:val="666666"/>
          <w:sz w:val="27"/>
          <w:szCs w:val="27"/>
        </w:rPr>
      </w:pPr>
      <w:r>
        <w:rPr>
          <w:color w:val="666666"/>
        </w:rPr>
        <w:t>Прокуратура Ленинградской области</w:t>
      </w:r>
    </w:p>
    <w:p w:rsidR="002C0301" w:rsidRDefault="002C0301" w:rsidP="002C0301">
      <w:pPr>
        <w:pStyle w:val="a3"/>
        <w:shd w:val="clear" w:color="auto" w:fill="F5F5F5"/>
        <w:spacing w:before="182" w:beforeAutospacing="0" w:line="300" w:lineRule="atLeast"/>
        <w:ind w:left="300" w:right="300"/>
        <w:jc w:val="both"/>
        <w:rPr>
          <w:color w:val="666666"/>
          <w:sz w:val="27"/>
          <w:szCs w:val="27"/>
        </w:rPr>
      </w:pPr>
      <w:r>
        <w:rPr>
          <w:rStyle w:val="a4"/>
          <w:color w:val="666666"/>
          <w:sz w:val="27"/>
          <w:szCs w:val="27"/>
        </w:rPr>
        <w:t>Телефон доверия:</w:t>
      </w:r>
      <w:r>
        <w:rPr>
          <w:color w:val="666666"/>
          <w:sz w:val="27"/>
          <w:szCs w:val="27"/>
        </w:rPr>
        <w:t> 8 812 970-52-32.</w:t>
      </w:r>
    </w:p>
    <w:p w:rsidR="002C0301" w:rsidRDefault="002C0301" w:rsidP="002C0301">
      <w:pPr>
        <w:pStyle w:val="a3"/>
        <w:shd w:val="clear" w:color="auto" w:fill="F5F5F5"/>
        <w:spacing w:before="182" w:beforeAutospacing="0" w:line="300" w:lineRule="atLeast"/>
        <w:ind w:left="300" w:right="300"/>
        <w:jc w:val="both"/>
        <w:rPr>
          <w:color w:val="666666"/>
          <w:sz w:val="27"/>
          <w:szCs w:val="27"/>
        </w:rPr>
      </w:pPr>
      <w:r>
        <w:rPr>
          <w:color w:val="666666"/>
          <w:sz w:val="27"/>
          <w:szCs w:val="27"/>
        </w:rPr>
        <w:t>Телефон дежурного прокурора: 8 812 609-96-43.</w:t>
      </w:r>
    </w:p>
    <w:p w:rsidR="002C0301" w:rsidRDefault="002C0301" w:rsidP="002C0301">
      <w:pPr>
        <w:pStyle w:val="3"/>
        <w:shd w:val="clear" w:color="auto" w:fill="F5F5F5"/>
        <w:jc w:val="center"/>
        <w:rPr>
          <w:color w:val="666666"/>
          <w:sz w:val="27"/>
          <w:szCs w:val="27"/>
        </w:rPr>
      </w:pPr>
      <w:r>
        <w:rPr>
          <w:color w:val="666666"/>
        </w:rPr>
        <w:t>Подразделения по вопросам миграции МВД РФ</w:t>
      </w:r>
      <w:r>
        <w:rPr>
          <w:color w:val="666666"/>
        </w:rPr>
        <w:br/>
        <w:t>(ранее Миграционная служба РФ)</w:t>
      </w:r>
    </w:p>
    <w:p w:rsidR="002C0301" w:rsidRDefault="002C0301" w:rsidP="002C0301">
      <w:pPr>
        <w:pStyle w:val="a3"/>
        <w:shd w:val="clear" w:color="auto" w:fill="F5F5F5"/>
        <w:spacing w:before="182" w:beforeAutospacing="0" w:line="300" w:lineRule="atLeast"/>
        <w:ind w:left="300" w:right="300"/>
        <w:jc w:val="both"/>
        <w:rPr>
          <w:color w:val="666666"/>
          <w:sz w:val="27"/>
          <w:szCs w:val="27"/>
        </w:rPr>
      </w:pPr>
      <w:r>
        <w:rPr>
          <w:rStyle w:val="a4"/>
          <w:color w:val="666666"/>
          <w:sz w:val="27"/>
          <w:szCs w:val="27"/>
        </w:rPr>
        <w:t>Горячая линия</w:t>
      </w:r>
      <w:r>
        <w:rPr>
          <w:color w:val="666666"/>
          <w:sz w:val="27"/>
          <w:szCs w:val="27"/>
        </w:rPr>
        <w:t>: 8 812 573-30-02.</w:t>
      </w:r>
    </w:p>
    <w:p w:rsidR="002C0301" w:rsidRDefault="002C0301" w:rsidP="002C0301">
      <w:pPr>
        <w:pStyle w:val="3"/>
        <w:shd w:val="clear" w:color="auto" w:fill="F5F5F5"/>
        <w:jc w:val="center"/>
        <w:rPr>
          <w:color w:val="666666"/>
          <w:sz w:val="27"/>
          <w:szCs w:val="27"/>
        </w:rPr>
      </w:pPr>
      <w:r>
        <w:rPr>
          <w:color w:val="666666"/>
        </w:rPr>
        <w:t>Следственный комитет России</w:t>
      </w:r>
    </w:p>
    <w:p w:rsidR="002C0301" w:rsidRDefault="002C0301" w:rsidP="002C0301">
      <w:pPr>
        <w:pStyle w:val="a3"/>
        <w:shd w:val="clear" w:color="auto" w:fill="F5F5F5"/>
        <w:spacing w:before="182" w:beforeAutospacing="0" w:line="300" w:lineRule="atLeast"/>
        <w:ind w:left="300" w:right="300"/>
        <w:jc w:val="both"/>
        <w:rPr>
          <w:color w:val="666666"/>
          <w:sz w:val="27"/>
          <w:szCs w:val="27"/>
        </w:rPr>
      </w:pPr>
      <w:r>
        <w:rPr>
          <w:color w:val="666666"/>
          <w:sz w:val="27"/>
          <w:szCs w:val="27"/>
        </w:rPr>
        <w:t>Телефон доверия: 8 800 200-97-80.</w:t>
      </w:r>
    </w:p>
    <w:p w:rsidR="002C0301" w:rsidRDefault="002C0301" w:rsidP="002C0301">
      <w:pPr>
        <w:pStyle w:val="a3"/>
        <w:shd w:val="clear" w:color="auto" w:fill="F5F5F5"/>
        <w:spacing w:before="182" w:beforeAutospacing="0" w:line="300" w:lineRule="atLeast"/>
        <w:ind w:left="300" w:right="300"/>
        <w:jc w:val="both"/>
        <w:rPr>
          <w:color w:val="666666"/>
          <w:sz w:val="27"/>
          <w:szCs w:val="27"/>
        </w:rPr>
      </w:pPr>
      <w:r>
        <w:rPr>
          <w:color w:val="666666"/>
          <w:sz w:val="27"/>
          <w:szCs w:val="27"/>
        </w:rPr>
        <w:lastRenderedPageBreak/>
        <w:t>Телефонная линия </w:t>
      </w:r>
      <w:r>
        <w:rPr>
          <w:rStyle w:val="a4"/>
          <w:color w:val="666666"/>
          <w:sz w:val="27"/>
          <w:szCs w:val="27"/>
        </w:rPr>
        <w:t>«Ребёнок в опасности»</w:t>
      </w:r>
      <w:r>
        <w:rPr>
          <w:color w:val="666666"/>
          <w:sz w:val="27"/>
          <w:szCs w:val="27"/>
        </w:rPr>
        <w:t>: 8 800 200-97-80.</w:t>
      </w:r>
    </w:p>
    <w:p w:rsidR="002C0301" w:rsidRDefault="002C0301" w:rsidP="002C0301">
      <w:pPr>
        <w:pStyle w:val="a3"/>
        <w:shd w:val="clear" w:color="auto" w:fill="F5F5F5"/>
        <w:spacing w:before="182" w:beforeAutospacing="0" w:line="300" w:lineRule="atLeast"/>
        <w:ind w:left="300" w:right="300"/>
        <w:jc w:val="both"/>
        <w:rPr>
          <w:color w:val="666666"/>
          <w:sz w:val="27"/>
          <w:szCs w:val="27"/>
        </w:rPr>
      </w:pPr>
      <w:r>
        <w:rPr>
          <w:color w:val="666666"/>
          <w:sz w:val="27"/>
          <w:szCs w:val="27"/>
        </w:rPr>
        <w:t>Дежурный следователь: 8 812 492–01–58.</w:t>
      </w:r>
    </w:p>
    <w:p w:rsidR="002C0301" w:rsidRDefault="002C0301" w:rsidP="002C0301">
      <w:pPr>
        <w:pStyle w:val="a3"/>
        <w:shd w:val="clear" w:color="auto" w:fill="F5F5F5"/>
        <w:spacing w:before="182" w:beforeAutospacing="0" w:line="300" w:lineRule="atLeast"/>
        <w:ind w:left="300" w:right="300"/>
        <w:jc w:val="both"/>
        <w:rPr>
          <w:color w:val="666666"/>
          <w:sz w:val="27"/>
          <w:szCs w:val="27"/>
        </w:rPr>
      </w:pPr>
      <w:r>
        <w:rPr>
          <w:color w:val="666666"/>
          <w:sz w:val="27"/>
          <w:szCs w:val="27"/>
        </w:rPr>
        <w:t>Прямая линия руководителя следственного управления: 8 812 496-56-60 (второй и третий понедельник месяца, 15:00-17:00).</w:t>
      </w:r>
    </w:p>
    <w:p w:rsidR="002C0301" w:rsidRDefault="002C0301" w:rsidP="002C0301"/>
    <w:p w:rsidR="00CD0F48" w:rsidRDefault="00CD0F48">
      <w:bookmarkStart w:id="0" w:name="_GoBack"/>
      <w:bookmarkEnd w:id="0"/>
    </w:p>
    <w:sectPr w:rsidR="00CD0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555CD"/>
    <w:multiLevelType w:val="hybridMultilevel"/>
    <w:tmpl w:val="9C9CB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01"/>
    <w:rsid w:val="002C0301"/>
    <w:rsid w:val="0037536B"/>
    <w:rsid w:val="00C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0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03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03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C03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C03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2C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0301"/>
    <w:rPr>
      <w:b/>
      <w:bCs/>
    </w:rPr>
  </w:style>
  <w:style w:type="paragraph" w:styleId="a5">
    <w:name w:val="No Spacing"/>
    <w:uiPriority w:val="1"/>
    <w:qFormat/>
    <w:rsid w:val="002C030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C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0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03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03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C03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C03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2C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0301"/>
    <w:rPr>
      <w:b/>
      <w:bCs/>
    </w:rPr>
  </w:style>
  <w:style w:type="paragraph" w:styleId="a5">
    <w:name w:val="No Spacing"/>
    <w:uiPriority w:val="1"/>
    <w:qFormat/>
    <w:rsid w:val="002C030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C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2018-09-05T20:43:00Z</dcterms:created>
  <dcterms:modified xsi:type="dcterms:W3CDTF">2018-09-05T20:43:00Z</dcterms:modified>
</cp:coreProperties>
</file>